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70195F" w:rsidRDefault="00356A1F" w:rsidP="00356A1F">
      <w:pPr>
        <w:widowControl w:val="0"/>
        <w:suppressAutoHyphens/>
        <w:autoSpaceDE w:val="0"/>
        <w:spacing w:after="0" w:line="240" w:lineRule="auto"/>
        <w:rPr>
          <w:rFonts w:ascii="Arial" w:eastAsia="Times New Roman" w:hAnsi="Arial" w:cs="Arial"/>
          <w:b/>
          <w:bCs/>
          <w:sz w:val="18"/>
          <w:szCs w:val="18"/>
        </w:rPr>
      </w:pPr>
      <w:r w:rsidRPr="0070195F">
        <w:rPr>
          <w:rFonts w:ascii="Arial" w:eastAsia="Times New Roman" w:hAnsi="Arial" w:cs="Arial"/>
          <w:b/>
          <w:bCs/>
          <w:sz w:val="18"/>
          <w:szCs w:val="18"/>
        </w:rPr>
        <w:t>Members are summoned to the Pitcombe Parish Council Meeting to be held at 7.30pm on Tuesday 12</w:t>
      </w:r>
      <w:r w:rsidRPr="0070195F">
        <w:rPr>
          <w:rFonts w:ascii="Arial" w:eastAsia="Times New Roman" w:hAnsi="Arial" w:cs="Arial"/>
          <w:b/>
          <w:bCs/>
          <w:sz w:val="18"/>
          <w:szCs w:val="18"/>
          <w:vertAlign w:val="superscript"/>
        </w:rPr>
        <w:t>th</w:t>
      </w:r>
      <w:r w:rsidRPr="0070195F">
        <w:rPr>
          <w:rFonts w:ascii="Arial" w:eastAsia="Times New Roman" w:hAnsi="Arial" w:cs="Arial"/>
          <w:b/>
          <w:bCs/>
          <w:sz w:val="18"/>
          <w:szCs w:val="18"/>
        </w:rPr>
        <w:t xml:space="preserve"> June 2018 at Hadspen Village Hall.</w:t>
      </w:r>
    </w:p>
    <w:p w:rsidR="00186A08" w:rsidRPr="0070195F" w:rsidRDefault="00186A08" w:rsidP="00A8336F">
      <w:pPr>
        <w:widowControl w:val="0"/>
        <w:suppressAutoHyphens/>
        <w:autoSpaceDE w:val="0"/>
        <w:spacing w:after="0" w:line="240" w:lineRule="auto"/>
        <w:rPr>
          <w:rFonts w:ascii="Arial" w:eastAsia="Times New Roman" w:hAnsi="Arial" w:cs="Arial"/>
          <w:b/>
          <w:bCs/>
          <w:sz w:val="18"/>
          <w:szCs w:val="18"/>
        </w:rPr>
      </w:pP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Members are reminded that the Council has a general duty to consider the following matters in the exercise of any of its functions: Equal Opportunities (race, gender, sexual orientation, marital status, age and any disability) Crime &amp; Disorder, Health &amp; Safety and Human Rights.</w:t>
      </w: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Members of the public are invited to attend. The Chairman will allow a period of 10 minutes for questions from the public before the meeting begins. </w:t>
      </w: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p>
    <w:p w:rsidR="00635ED1" w:rsidRPr="0070195F" w:rsidRDefault="00635ED1" w:rsidP="00A8336F">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70195F">
        <w:rPr>
          <w:rFonts w:ascii="Arial" w:eastAsia="Times New Roman" w:hAnsi="Arial" w:cs="Arial"/>
          <w:b/>
          <w:sz w:val="18"/>
          <w:szCs w:val="18"/>
        </w:rPr>
        <w:t>To receive Apologies for Absence.</w:t>
      </w:r>
    </w:p>
    <w:p w:rsidR="00635ED1" w:rsidRPr="0070195F" w:rsidRDefault="00635ED1" w:rsidP="00A8336F">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receive Declarations of any Unregistered Disclosable Interests.</w:t>
      </w:r>
    </w:p>
    <w:p w:rsidR="00635ED1" w:rsidRPr="0070195F" w:rsidRDefault="00635ED1" w:rsidP="00A8336F">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To approve the minutes of the </w:t>
      </w:r>
      <w:r w:rsidR="00356A1F" w:rsidRPr="0070195F">
        <w:rPr>
          <w:rFonts w:ascii="Arial" w:eastAsia="Times New Roman" w:hAnsi="Arial" w:cs="Arial"/>
          <w:b/>
          <w:sz w:val="18"/>
          <w:szCs w:val="18"/>
        </w:rPr>
        <w:t xml:space="preserve">Annual </w:t>
      </w:r>
      <w:r w:rsidR="0015101E" w:rsidRPr="0070195F">
        <w:rPr>
          <w:rFonts w:ascii="Arial" w:eastAsia="Times New Roman" w:hAnsi="Arial" w:cs="Arial"/>
          <w:b/>
          <w:sz w:val="18"/>
          <w:szCs w:val="18"/>
        </w:rPr>
        <w:t>P</w:t>
      </w:r>
      <w:r w:rsidR="00F524E3" w:rsidRPr="0070195F">
        <w:rPr>
          <w:rFonts w:ascii="Arial" w:eastAsia="Times New Roman" w:hAnsi="Arial" w:cs="Arial"/>
          <w:b/>
          <w:sz w:val="18"/>
          <w:szCs w:val="18"/>
        </w:rPr>
        <w:t xml:space="preserve">arish Council meeting held on </w:t>
      </w:r>
      <w:r w:rsidR="008D75C7" w:rsidRPr="0070195F">
        <w:rPr>
          <w:rFonts w:ascii="Arial" w:eastAsia="Times New Roman" w:hAnsi="Arial" w:cs="Arial"/>
          <w:b/>
          <w:sz w:val="18"/>
          <w:szCs w:val="18"/>
        </w:rPr>
        <w:t>1</w:t>
      </w:r>
      <w:r w:rsidR="00356A1F" w:rsidRPr="0070195F">
        <w:rPr>
          <w:rFonts w:ascii="Arial" w:eastAsia="Times New Roman" w:hAnsi="Arial" w:cs="Arial"/>
          <w:b/>
          <w:sz w:val="18"/>
          <w:szCs w:val="18"/>
        </w:rPr>
        <w:t>5</w:t>
      </w:r>
      <w:r w:rsidRPr="0070195F">
        <w:rPr>
          <w:rFonts w:ascii="Arial" w:eastAsia="Times New Roman" w:hAnsi="Arial" w:cs="Arial"/>
          <w:b/>
          <w:sz w:val="18"/>
          <w:szCs w:val="18"/>
          <w:vertAlign w:val="superscript"/>
        </w:rPr>
        <w:t>th</w:t>
      </w:r>
      <w:r w:rsidRPr="0070195F">
        <w:rPr>
          <w:rFonts w:ascii="Arial" w:eastAsia="Times New Roman" w:hAnsi="Arial" w:cs="Arial"/>
          <w:b/>
          <w:sz w:val="18"/>
          <w:szCs w:val="18"/>
        </w:rPr>
        <w:t xml:space="preserve"> </w:t>
      </w:r>
      <w:r w:rsidR="00356A1F" w:rsidRPr="0070195F">
        <w:rPr>
          <w:rFonts w:ascii="Arial" w:eastAsia="Times New Roman" w:hAnsi="Arial" w:cs="Arial"/>
          <w:b/>
          <w:sz w:val="18"/>
          <w:szCs w:val="18"/>
        </w:rPr>
        <w:t xml:space="preserve">May </w:t>
      </w:r>
      <w:r w:rsidRPr="0070195F">
        <w:rPr>
          <w:rFonts w:ascii="Arial" w:eastAsia="Times New Roman" w:hAnsi="Arial" w:cs="Arial"/>
          <w:b/>
          <w:sz w:val="18"/>
          <w:szCs w:val="18"/>
        </w:rPr>
        <w:t>201</w:t>
      </w:r>
      <w:r w:rsidR="003A7319" w:rsidRPr="0070195F">
        <w:rPr>
          <w:rFonts w:ascii="Arial" w:eastAsia="Times New Roman" w:hAnsi="Arial" w:cs="Arial"/>
          <w:b/>
          <w:sz w:val="18"/>
          <w:szCs w:val="18"/>
        </w:rPr>
        <w:t>8</w:t>
      </w:r>
      <w:r w:rsidRPr="0070195F">
        <w:rPr>
          <w:rFonts w:ascii="Arial" w:eastAsia="Times New Roman" w:hAnsi="Arial" w:cs="Arial"/>
          <w:b/>
          <w:sz w:val="18"/>
          <w:szCs w:val="18"/>
        </w:rPr>
        <w:t>.</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receive reports from</w:t>
      </w:r>
    </w:p>
    <w:p w:rsidR="00635ED1" w:rsidRPr="0070195F" w:rsidRDefault="00635ED1" w:rsidP="00BD0E42">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County Councillor.</w:t>
      </w:r>
    </w:p>
    <w:p w:rsidR="00635ED1" w:rsidRPr="0070195F" w:rsidRDefault="00635ED1" w:rsidP="00BD0E42">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District Councillor.</w:t>
      </w:r>
    </w:p>
    <w:p w:rsidR="00635ED1" w:rsidRPr="0070195F" w:rsidRDefault="00635ED1" w:rsidP="00BD0E42">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PCSO.</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Matter Arising for report:</w:t>
      </w:r>
    </w:p>
    <w:p w:rsidR="00635ED1" w:rsidRPr="0070195F"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Highways and Drains – Update.</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review Planning Applications, Road Closures, Foot Path Diversions.</w:t>
      </w:r>
      <w:r w:rsidRPr="0070195F">
        <w:rPr>
          <w:rFonts w:ascii="Arial" w:eastAsia="Times New Roman" w:hAnsi="Arial" w:cs="Arial"/>
          <w:b/>
          <w:sz w:val="18"/>
          <w:szCs w:val="18"/>
        </w:rPr>
        <w:tab/>
      </w:r>
    </w:p>
    <w:p w:rsidR="00635ED1" w:rsidRPr="0070195F" w:rsidRDefault="00635ED1" w:rsidP="00BD0E42">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Outcomes of applications considered at previous meetings:</w:t>
      </w:r>
    </w:p>
    <w:p w:rsidR="00B62F63" w:rsidRPr="0070195F" w:rsidRDefault="00B62F63" w:rsidP="00BD0E42">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b/>
          <w:sz w:val="18"/>
          <w:szCs w:val="18"/>
        </w:rPr>
        <w:t>18/00649/FUL</w:t>
      </w:r>
      <w:r w:rsidRPr="0070195F">
        <w:rPr>
          <w:rFonts w:ascii="Arial" w:eastAsia="Times New Roman" w:hAnsi="Arial" w:cs="Arial"/>
          <w:sz w:val="18"/>
          <w:szCs w:val="18"/>
        </w:rPr>
        <w:t xml:space="preserve"> - Erection of single storey building and repair of existing barn, </w:t>
      </w:r>
      <w:proofErr w:type="spellStart"/>
      <w:r w:rsidRPr="0070195F">
        <w:rPr>
          <w:rFonts w:ascii="Arial" w:eastAsia="Times New Roman" w:hAnsi="Arial" w:cs="Arial"/>
          <w:sz w:val="18"/>
          <w:szCs w:val="18"/>
        </w:rPr>
        <w:t>Shatwell</w:t>
      </w:r>
      <w:proofErr w:type="spellEnd"/>
      <w:r w:rsidRPr="0070195F">
        <w:rPr>
          <w:rFonts w:ascii="Arial" w:eastAsia="Times New Roman" w:hAnsi="Arial" w:cs="Arial"/>
          <w:sz w:val="18"/>
          <w:szCs w:val="18"/>
        </w:rPr>
        <w:t xml:space="preserve"> Farm, </w:t>
      </w:r>
      <w:proofErr w:type="spellStart"/>
      <w:r w:rsidRPr="0070195F">
        <w:rPr>
          <w:rFonts w:ascii="Arial" w:eastAsia="Times New Roman" w:hAnsi="Arial" w:cs="Arial"/>
          <w:sz w:val="18"/>
          <w:szCs w:val="18"/>
        </w:rPr>
        <w:t>Shatwell</w:t>
      </w:r>
      <w:proofErr w:type="spellEnd"/>
      <w:r w:rsidRPr="0070195F">
        <w:rPr>
          <w:rFonts w:ascii="Arial" w:eastAsia="Times New Roman" w:hAnsi="Arial" w:cs="Arial"/>
          <w:sz w:val="18"/>
          <w:szCs w:val="18"/>
        </w:rPr>
        <w:t xml:space="preserve"> Lane, </w:t>
      </w:r>
      <w:proofErr w:type="spellStart"/>
      <w:r w:rsidRPr="0070195F">
        <w:rPr>
          <w:rFonts w:ascii="Arial" w:eastAsia="Times New Roman" w:hAnsi="Arial" w:cs="Arial"/>
          <w:sz w:val="18"/>
          <w:szCs w:val="18"/>
        </w:rPr>
        <w:t>Yarlington</w:t>
      </w:r>
      <w:proofErr w:type="spellEnd"/>
      <w:r w:rsidRPr="0070195F">
        <w:rPr>
          <w:rFonts w:ascii="Arial" w:eastAsia="Times New Roman" w:hAnsi="Arial" w:cs="Arial"/>
          <w:sz w:val="18"/>
          <w:szCs w:val="18"/>
        </w:rPr>
        <w:t xml:space="preserve">. BA9 8DL – </w:t>
      </w:r>
      <w:r w:rsidRPr="0070195F">
        <w:rPr>
          <w:rFonts w:ascii="Arial" w:eastAsia="Times New Roman" w:hAnsi="Arial" w:cs="Arial"/>
          <w:b/>
          <w:sz w:val="18"/>
          <w:szCs w:val="18"/>
        </w:rPr>
        <w:t>Granted with conditions.</w:t>
      </w:r>
    </w:p>
    <w:p w:rsidR="00B62F63" w:rsidRPr="0070195F" w:rsidRDefault="00B62F63" w:rsidP="00BD0E42">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b/>
          <w:sz w:val="18"/>
          <w:szCs w:val="18"/>
        </w:rPr>
        <w:t>18/00665/FUL &amp; 18/00666/LBC</w:t>
      </w:r>
      <w:r w:rsidRPr="0070195F">
        <w:rPr>
          <w:rFonts w:ascii="Arial" w:eastAsia="Times New Roman" w:hAnsi="Arial" w:cs="Arial"/>
          <w:sz w:val="18"/>
          <w:szCs w:val="18"/>
        </w:rPr>
        <w:t xml:space="preserve"> - The carrying out of internal and external alterations to include the erection of a single storey rear extension and demolition of outbuilding, </w:t>
      </w:r>
      <w:proofErr w:type="spellStart"/>
      <w:r w:rsidRPr="0070195F">
        <w:rPr>
          <w:rFonts w:ascii="Arial" w:eastAsia="Times New Roman" w:hAnsi="Arial" w:cs="Arial"/>
          <w:sz w:val="18"/>
          <w:szCs w:val="18"/>
        </w:rPr>
        <w:t>Priddles</w:t>
      </w:r>
      <w:proofErr w:type="spellEnd"/>
      <w:r w:rsidRPr="0070195F">
        <w:rPr>
          <w:rFonts w:ascii="Arial" w:eastAsia="Times New Roman" w:hAnsi="Arial" w:cs="Arial"/>
          <w:sz w:val="18"/>
          <w:szCs w:val="18"/>
        </w:rPr>
        <w:t xml:space="preserve"> Hill House, Lime Kiln Lane, Hadspen. BA7 7LX – </w:t>
      </w:r>
      <w:r w:rsidRPr="0070195F">
        <w:rPr>
          <w:rFonts w:ascii="Arial" w:eastAsia="Times New Roman" w:hAnsi="Arial" w:cs="Arial"/>
          <w:b/>
          <w:sz w:val="18"/>
          <w:szCs w:val="18"/>
        </w:rPr>
        <w:t>Granted with conditions.</w:t>
      </w:r>
    </w:p>
    <w:p w:rsidR="00B62F63" w:rsidRPr="0070195F" w:rsidRDefault="00B62F63" w:rsidP="00BD0E42">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b/>
          <w:sz w:val="18"/>
          <w:szCs w:val="18"/>
        </w:rPr>
        <w:t>18/00789/FUL &amp; 18/00790/LBC</w:t>
      </w:r>
      <w:r w:rsidRPr="0070195F">
        <w:rPr>
          <w:rFonts w:ascii="Arial" w:eastAsia="Times New Roman" w:hAnsi="Arial" w:cs="Arial"/>
          <w:sz w:val="18"/>
          <w:szCs w:val="18"/>
        </w:rPr>
        <w:t xml:space="preserve"> - The erection of a new boundary wall, Hadspen House, Hadspen Estate, Hadspen. BA7 7NG – </w:t>
      </w:r>
      <w:r w:rsidRPr="0070195F">
        <w:rPr>
          <w:rFonts w:ascii="Arial" w:eastAsia="Times New Roman" w:hAnsi="Arial" w:cs="Arial"/>
          <w:b/>
          <w:sz w:val="18"/>
          <w:szCs w:val="18"/>
        </w:rPr>
        <w:t>Granted with conditions.</w:t>
      </w:r>
    </w:p>
    <w:p w:rsidR="00B62F63" w:rsidRPr="0070195F" w:rsidRDefault="00B62F63" w:rsidP="00BD0E42">
      <w:pPr>
        <w:pStyle w:val="ListParagraph"/>
        <w:widowControl w:val="0"/>
        <w:numPr>
          <w:ilvl w:val="0"/>
          <w:numId w:val="7"/>
        </w:numPr>
        <w:tabs>
          <w:tab w:val="left" w:pos="851"/>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b/>
          <w:sz w:val="18"/>
          <w:szCs w:val="18"/>
        </w:rPr>
        <w:t xml:space="preserve">18/00913/LBC - </w:t>
      </w:r>
      <w:r w:rsidRPr="0070195F">
        <w:rPr>
          <w:rFonts w:ascii="Arial" w:eastAsia="Times New Roman" w:hAnsi="Arial" w:cs="Arial"/>
          <w:sz w:val="18"/>
          <w:szCs w:val="18"/>
        </w:rPr>
        <w:t xml:space="preserve">Alterations to the Clock House and Barton buildings (Revised application from previously approved alterations under 16/02677/LBC), Hadspen House, Hadspen Estate, Hadspen, Castle Cary. BA7 7NG – </w:t>
      </w:r>
      <w:r w:rsidRPr="0070195F">
        <w:rPr>
          <w:rFonts w:ascii="Arial" w:eastAsia="Times New Roman" w:hAnsi="Arial" w:cs="Arial"/>
          <w:b/>
          <w:sz w:val="18"/>
          <w:szCs w:val="18"/>
        </w:rPr>
        <w:t>Granted with conditions.</w:t>
      </w:r>
    </w:p>
    <w:p w:rsidR="006F6FB2" w:rsidRPr="0070195F" w:rsidRDefault="003E5E0F" w:rsidP="00BD0E42">
      <w:pPr>
        <w:pStyle w:val="ListParagraph"/>
        <w:numPr>
          <w:ilvl w:val="0"/>
          <w:numId w:val="4"/>
        </w:numPr>
        <w:spacing w:after="0"/>
        <w:rPr>
          <w:rFonts w:ascii="Arial" w:eastAsia="Times New Roman" w:hAnsi="Arial" w:cs="Arial"/>
          <w:bCs/>
          <w:sz w:val="18"/>
          <w:szCs w:val="18"/>
        </w:rPr>
      </w:pPr>
      <w:r w:rsidRPr="0070195F">
        <w:rPr>
          <w:rFonts w:ascii="Arial" w:eastAsia="Times New Roman" w:hAnsi="Arial" w:cs="Arial"/>
          <w:bCs/>
          <w:sz w:val="18"/>
          <w:szCs w:val="18"/>
        </w:rPr>
        <w:t xml:space="preserve">New Planning Applications: </w:t>
      </w:r>
    </w:p>
    <w:p w:rsidR="003E5E0F" w:rsidRPr="0070195F" w:rsidRDefault="006F6FB2" w:rsidP="00A8336F">
      <w:pPr>
        <w:spacing w:after="0"/>
        <w:ind w:left="360"/>
        <w:rPr>
          <w:rFonts w:ascii="Arial" w:eastAsia="Times New Roman" w:hAnsi="Arial" w:cs="Arial"/>
          <w:bCs/>
          <w:sz w:val="18"/>
          <w:szCs w:val="18"/>
        </w:rPr>
      </w:pPr>
      <w:r w:rsidRPr="0070195F">
        <w:rPr>
          <w:rFonts w:ascii="Arial" w:eastAsia="Times New Roman" w:hAnsi="Arial" w:cs="Arial"/>
          <w:b/>
          <w:bCs/>
          <w:sz w:val="18"/>
          <w:szCs w:val="18"/>
        </w:rPr>
        <w:t>18</w:t>
      </w:r>
      <w:r w:rsidR="000E3A84" w:rsidRPr="0070195F">
        <w:rPr>
          <w:rFonts w:ascii="Arial" w:eastAsia="Times New Roman" w:hAnsi="Arial" w:cs="Arial"/>
          <w:b/>
          <w:bCs/>
          <w:sz w:val="18"/>
          <w:szCs w:val="18"/>
        </w:rPr>
        <w:t>/</w:t>
      </w:r>
      <w:r w:rsidR="00B62F63" w:rsidRPr="0070195F">
        <w:rPr>
          <w:rFonts w:ascii="Arial" w:eastAsia="Times New Roman" w:hAnsi="Arial" w:cs="Arial"/>
          <w:b/>
          <w:bCs/>
          <w:sz w:val="18"/>
          <w:szCs w:val="18"/>
        </w:rPr>
        <w:t>01369/FUL</w:t>
      </w:r>
      <w:r w:rsidR="000E3A84" w:rsidRPr="0070195F">
        <w:rPr>
          <w:rFonts w:ascii="Arial" w:eastAsia="Times New Roman" w:hAnsi="Arial" w:cs="Arial"/>
          <w:b/>
          <w:bCs/>
          <w:sz w:val="18"/>
          <w:szCs w:val="18"/>
        </w:rPr>
        <w:t xml:space="preserve"> –</w:t>
      </w:r>
      <w:r w:rsidR="003E5E0F" w:rsidRPr="0070195F">
        <w:rPr>
          <w:rFonts w:ascii="Arial" w:eastAsia="Times New Roman" w:hAnsi="Arial" w:cs="Arial"/>
          <w:bCs/>
          <w:sz w:val="18"/>
          <w:szCs w:val="18"/>
        </w:rPr>
        <w:t xml:space="preserve"> </w:t>
      </w:r>
      <w:r w:rsidR="00B62F63" w:rsidRPr="0070195F">
        <w:rPr>
          <w:rFonts w:ascii="Arial" w:eastAsia="Times New Roman" w:hAnsi="Arial" w:cs="Arial"/>
          <w:bCs/>
          <w:sz w:val="18"/>
          <w:szCs w:val="18"/>
        </w:rPr>
        <w:t xml:space="preserve">The erection of a single storey building to be used as a gymnasium in connection with hotel/spa under construction, </w:t>
      </w:r>
      <w:r w:rsidR="000E3A84" w:rsidRPr="0070195F">
        <w:rPr>
          <w:rFonts w:ascii="Arial" w:eastAsia="Times New Roman" w:hAnsi="Arial" w:cs="Arial"/>
          <w:bCs/>
          <w:sz w:val="18"/>
          <w:szCs w:val="18"/>
        </w:rPr>
        <w:t xml:space="preserve"> </w:t>
      </w:r>
      <w:r w:rsidR="00B62F63" w:rsidRPr="0070195F">
        <w:rPr>
          <w:rFonts w:ascii="Arial" w:eastAsia="Times New Roman" w:hAnsi="Arial" w:cs="Arial"/>
          <w:bCs/>
          <w:sz w:val="18"/>
          <w:szCs w:val="18"/>
        </w:rPr>
        <w:t>Hadspen House, Hadspen Estate, Hadspen, Castle Cary. BA7 7NG</w:t>
      </w:r>
    </w:p>
    <w:p w:rsidR="00C7692E" w:rsidRPr="0070195F" w:rsidRDefault="00C7692E" w:rsidP="00BD0E42">
      <w:pPr>
        <w:pStyle w:val="ListParagraph"/>
        <w:numPr>
          <w:ilvl w:val="0"/>
          <w:numId w:val="4"/>
        </w:numPr>
        <w:spacing w:after="0"/>
        <w:rPr>
          <w:rFonts w:ascii="Arial" w:eastAsia="Times New Roman" w:hAnsi="Arial" w:cs="Arial"/>
          <w:bCs/>
          <w:sz w:val="18"/>
          <w:szCs w:val="18"/>
        </w:rPr>
      </w:pPr>
      <w:r w:rsidRPr="0070195F">
        <w:rPr>
          <w:rFonts w:ascii="Arial" w:eastAsia="Times New Roman" w:hAnsi="Arial" w:cs="Arial"/>
          <w:bCs/>
          <w:sz w:val="18"/>
          <w:szCs w:val="18"/>
        </w:rPr>
        <w:t>Other planning matters:</w:t>
      </w:r>
      <w:r w:rsidR="00B62F63" w:rsidRPr="0070195F">
        <w:rPr>
          <w:rFonts w:ascii="Arial" w:eastAsia="Times New Roman" w:hAnsi="Arial" w:cs="Arial"/>
          <w:bCs/>
          <w:sz w:val="18"/>
          <w:szCs w:val="18"/>
        </w:rPr>
        <w:t xml:space="preserve"> To note</w:t>
      </w:r>
      <w:r w:rsidR="009675B1" w:rsidRPr="0070195F">
        <w:rPr>
          <w:rFonts w:ascii="Arial" w:eastAsia="Times New Roman" w:hAnsi="Arial" w:cs="Arial"/>
          <w:bCs/>
          <w:sz w:val="18"/>
          <w:szCs w:val="18"/>
        </w:rPr>
        <w:t xml:space="preserve"> receipt of an email from SSDC regarding development at Pitcombe Hill.</w:t>
      </w:r>
    </w:p>
    <w:p w:rsidR="00635ED1" w:rsidRPr="0070195F" w:rsidRDefault="00635ED1" w:rsidP="00BD0E42">
      <w:pPr>
        <w:pStyle w:val="ListParagraph"/>
        <w:widowControl w:val="0"/>
        <w:numPr>
          <w:ilvl w:val="0"/>
          <w:numId w:val="4"/>
        </w:numPr>
        <w:tabs>
          <w:tab w:val="left" w:pos="851"/>
        </w:tabs>
        <w:suppressAutoHyphens/>
        <w:autoSpaceDE w:val="0"/>
        <w:spacing w:after="0" w:line="240" w:lineRule="auto"/>
        <w:jc w:val="both"/>
        <w:rPr>
          <w:rFonts w:ascii="Arial" w:eastAsia="Times New Roman" w:hAnsi="Arial" w:cs="Arial"/>
          <w:bCs/>
          <w:sz w:val="18"/>
          <w:szCs w:val="18"/>
        </w:rPr>
      </w:pPr>
      <w:r w:rsidRPr="0070195F">
        <w:rPr>
          <w:rFonts w:ascii="Arial" w:eastAsia="Times New Roman" w:hAnsi="Arial" w:cs="Arial"/>
          <w:bCs/>
          <w:sz w:val="18"/>
          <w:szCs w:val="18"/>
        </w:rPr>
        <w:t>Temporary Road Closures</w:t>
      </w:r>
      <w:r w:rsidR="00796FF6" w:rsidRPr="0070195F">
        <w:rPr>
          <w:rFonts w:ascii="Arial" w:eastAsia="Times New Roman" w:hAnsi="Arial" w:cs="Arial"/>
          <w:bCs/>
          <w:sz w:val="18"/>
          <w:szCs w:val="18"/>
        </w:rPr>
        <w:t xml:space="preserve"> – </w:t>
      </w:r>
      <w:r w:rsidR="009675B1" w:rsidRPr="0070195F">
        <w:rPr>
          <w:rFonts w:ascii="Arial" w:eastAsia="Times New Roman" w:hAnsi="Arial" w:cs="Arial"/>
          <w:bCs/>
          <w:sz w:val="18"/>
          <w:szCs w:val="18"/>
        </w:rPr>
        <w:t>None at time of publishing the agenda.</w:t>
      </w:r>
    </w:p>
    <w:p w:rsidR="00635ED1" w:rsidRPr="0070195F" w:rsidRDefault="00635ED1" w:rsidP="00BD0E42">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bCs/>
          <w:sz w:val="18"/>
          <w:szCs w:val="18"/>
        </w:rPr>
        <w:t>Path Diversions - None.</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Reports from Portfolio holders not covered elsewhere on the agenda.</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Finance.</w:t>
      </w:r>
    </w:p>
    <w:p w:rsidR="00B566AA" w:rsidRPr="0070195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review the Budget </w:t>
      </w:r>
      <w:proofErr w:type="spellStart"/>
      <w:r w:rsidRPr="0070195F">
        <w:rPr>
          <w:rFonts w:ascii="Arial" w:eastAsia="Times New Roman" w:hAnsi="Arial" w:cs="Arial"/>
          <w:sz w:val="18"/>
          <w:szCs w:val="18"/>
        </w:rPr>
        <w:t>vs</w:t>
      </w:r>
      <w:proofErr w:type="spellEnd"/>
      <w:r w:rsidRPr="0070195F">
        <w:rPr>
          <w:rFonts w:ascii="Arial" w:eastAsia="Times New Roman" w:hAnsi="Arial" w:cs="Arial"/>
          <w:sz w:val="18"/>
          <w:szCs w:val="18"/>
        </w:rPr>
        <w:t xml:space="preserve"> Spend sheet.</w:t>
      </w:r>
    </w:p>
    <w:p w:rsidR="004E5154" w:rsidRDefault="004E5154" w:rsidP="00BD0E42">
      <w:pPr>
        <w:pStyle w:val="ListParagraph"/>
        <w:widowControl w:val="0"/>
        <w:numPr>
          <w:ilvl w:val="0"/>
          <w:numId w:val="5"/>
        </w:numPr>
        <w:tabs>
          <w:tab w:val="left" w:pos="426"/>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To note that Parish Council related passwords have been passed to the Chairman in a sealed and dated envelope to be opened only if required, in line with financial regulation 6.11.</w:t>
      </w:r>
    </w:p>
    <w:p w:rsidR="00AA13AA" w:rsidRPr="0070195F" w:rsidRDefault="00AA13AA" w:rsidP="00BD0E42">
      <w:pPr>
        <w:pStyle w:val="ListParagraph"/>
        <w:widowControl w:val="0"/>
        <w:numPr>
          <w:ilvl w:val="0"/>
          <w:numId w:val="5"/>
        </w:numPr>
        <w:tabs>
          <w:tab w:val="left" w:pos="426"/>
        </w:tabs>
        <w:suppressAutoHyphens/>
        <w:autoSpaceDE w:val="0"/>
        <w:spacing w:after="0" w:line="240" w:lineRule="auto"/>
        <w:rPr>
          <w:rFonts w:ascii="Arial" w:eastAsia="Times New Roman" w:hAnsi="Arial" w:cs="Arial"/>
          <w:sz w:val="18"/>
          <w:szCs w:val="18"/>
        </w:rPr>
      </w:pPr>
      <w:r w:rsidRPr="00AA13AA">
        <w:rPr>
          <w:rFonts w:ascii="Arial" w:eastAsia="Times New Roman" w:hAnsi="Arial" w:cs="Arial"/>
          <w:sz w:val="18"/>
          <w:szCs w:val="18"/>
        </w:rPr>
        <w:t>To consider contributing to the cost of the Clerk’s Principle membership of the Society of Local Council Clerks of £16.66.</w:t>
      </w:r>
    </w:p>
    <w:p w:rsidR="00B566AA" w:rsidRPr="0070195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To approve the cash book a</w:t>
      </w:r>
      <w:r w:rsidR="009675B1" w:rsidRPr="0070195F">
        <w:rPr>
          <w:rFonts w:ascii="Arial" w:eastAsia="Times New Roman" w:hAnsi="Arial" w:cs="Arial"/>
          <w:sz w:val="18"/>
          <w:szCs w:val="18"/>
        </w:rPr>
        <w:t>nd bank reconciliation for April</w:t>
      </w:r>
      <w:r w:rsidRPr="0070195F">
        <w:rPr>
          <w:rFonts w:ascii="Arial" w:eastAsia="Times New Roman" w:hAnsi="Arial" w:cs="Arial"/>
          <w:sz w:val="18"/>
          <w:szCs w:val="18"/>
        </w:rPr>
        <w:t xml:space="preserve"> 2018.</w:t>
      </w:r>
    </w:p>
    <w:p w:rsidR="00B566AA" w:rsidRPr="0070195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B566AA" w:rsidRPr="0070195F" w:rsidTr="003F4164">
        <w:tc>
          <w:tcPr>
            <w:tcW w:w="2640" w:type="dxa"/>
            <w:shd w:val="clear" w:color="auto" w:fill="auto"/>
            <w:vAlign w:val="bottom"/>
          </w:tcPr>
          <w:p w:rsidR="00B566AA" w:rsidRPr="0070195F" w:rsidRDefault="00B566AA" w:rsidP="00A8336F">
            <w:pPr>
              <w:rPr>
                <w:rFonts w:ascii="Arial" w:hAnsi="Arial" w:cs="Arial"/>
                <w:color w:val="000000"/>
                <w:sz w:val="18"/>
                <w:szCs w:val="18"/>
              </w:rPr>
            </w:pPr>
            <w:r w:rsidRPr="0070195F">
              <w:rPr>
                <w:rFonts w:ascii="Arial" w:hAnsi="Arial" w:cs="Arial"/>
                <w:color w:val="000000"/>
                <w:sz w:val="18"/>
                <w:szCs w:val="18"/>
              </w:rPr>
              <w:t>Zöe Godden</w:t>
            </w:r>
          </w:p>
        </w:tc>
        <w:tc>
          <w:tcPr>
            <w:tcW w:w="4412" w:type="dxa"/>
            <w:shd w:val="clear" w:color="auto" w:fill="auto"/>
            <w:vAlign w:val="bottom"/>
          </w:tcPr>
          <w:p w:rsidR="00B566AA" w:rsidRPr="0070195F" w:rsidRDefault="00B566AA" w:rsidP="00A8336F">
            <w:pPr>
              <w:rPr>
                <w:rFonts w:ascii="Arial" w:hAnsi="Arial" w:cs="Arial"/>
                <w:color w:val="000000"/>
                <w:sz w:val="18"/>
                <w:szCs w:val="18"/>
              </w:rPr>
            </w:pPr>
            <w:r w:rsidRPr="0070195F">
              <w:rPr>
                <w:rFonts w:ascii="Arial" w:hAnsi="Arial" w:cs="Arial"/>
                <w:color w:val="000000"/>
                <w:sz w:val="18"/>
                <w:szCs w:val="18"/>
              </w:rPr>
              <w:t xml:space="preserve">Salary and expenses </w:t>
            </w:r>
            <w:r w:rsidR="009675B1" w:rsidRPr="0070195F">
              <w:rPr>
                <w:rFonts w:ascii="Arial" w:hAnsi="Arial" w:cs="Arial"/>
                <w:color w:val="000000"/>
                <w:sz w:val="18"/>
                <w:szCs w:val="18"/>
              </w:rPr>
              <w:t>May</w:t>
            </w:r>
            <w:r w:rsidRPr="0070195F">
              <w:rPr>
                <w:rFonts w:ascii="Arial" w:hAnsi="Arial" w:cs="Arial"/>
                <w:color w:val="000000"/>
                <w:sz w:val="18"/>
                <w:szCs w:val="18"/>
              </w:rPr>
              <w:t xml:space="preserve"> 2018</w:t>
            </w:r>
          </w:p>
        </w:tc>
        <w:tc>
          <w:tcPr>
            <w:tcW w:w="1134" w:type="dxa"/>
            <w:shd w:val="clear" w:color="auto" w:fill="auto"/>
            <w:vAlign w:val="bottom"/>
          </w:tcPr>
          <w:p w:rsidR="00B566AA" w:rsidRPr="0070195F" w:rsidRDefault="009675B1" w:rsidP="00A8336F">
            <w:pPr>
              <w:rPr>
                <w:rFonts w:ascii="Arial" w:hAnsi="Arial" w:cs="Arial"/>
                <w:color w:val="000000"/>
                <w:sz w:val="18"/>
                <w:szCs w:val="18"/>
              </w:rPr>
            </w:pPr>
            <w:r w:rsidRPr="0070195F">
              <w:rPr>
                <w:rFonts w:ascii="Arial" w:hAnsi="Arial" w:cs="Arial"/>
                <w:color w:val="000000"/>
                <w:sz w:val="18"/>
                <w:szCs w:val="18"/>
              </w:rPr>
              <w:t>£226.50</w:t>
            </w:r>
          </w:p>
        </w:tc>
      </w:tr>
      <w:tr w:rsidR="00B566AA" w:rsidRPr="0070195F" w:rsidTr="003F4164">
        <w:tc>
          <w:tcPr>
            <w:tcW w:w="2640" w:type="dxa"/>
            <w:shd w:val="clear" w:color="auto" w:fill="auto"/>
            <w:vAlign w:val="bottom"/>
          </w:tcPr>
          <w:p w:rsidR="00B566AA" w:rsidRPr="0070195F" w:rsidRDefault="00B566AA" w:rsidP="00A8336F">
            <w:pPr>
              <w:rPr>
                <w:rFonts w:ascii="Arial" w:hAnsi="Arial" w:cs="Arial"/>
                <w:color w:val="000000"/>
                <w:sz w:val="18"/>
                <w:szCs w:val="18"/>
              </w:rPr>
            </w:pPr>
            <w:r w:rsidRPr="0070195F">
              <w:rPr>
                <w:rFonts w:ascii="Arial" w:hAnsi="Arial" w:cs="Arial"/>
                <w:color w:val="000000"/>
                <w:sz w:val="18"/>
                <w:szCs w:val="18"/>
              </w:rPr>
              <w:t>HMRC</w:t>
            </w:r>
          </w:p>
        </w:tc>
        <w:tc>
          <w:tcPr>
            <w:tcW w:w="4412" w:type="dxa"/>
            <w:shd w:val="clear" w:color="auto" w:fill="auto"/>
            <w:vAlign w:val="bottom"/>
          </w:tcPr>
          <w:p w:rsidR="00B566AA" w:rsidRPr="0070195F" w:rsidRDefault="00B566AA" w:rsidP="00A8336F">
            <w:pPr>
              <w:rPr>
                <w:rFonts w:ascii="Arial" w:hAnsi="Arial" w:cs="Arial"/>
                <w:color w:val="000000"/>
                <w:sz w:val="18"/>
                <w:szCs w:val="18"/>
              </w:rPr>
            </w:pPr>
            <w:r w:rsidRPr="0070195F">
              <w:rPr>
                <w:rFonts w:ascii="Arial" w:hAnsi="Arial" w:cs="Arial"/>
                <w:color w:val="000000"/>
                <w:sz w:val="18"/>
                <w:szCs w:val="18"/>
              </w:rPr>
              <w:t xml:space="preserve">Income Tax </w:t>
            </w:r>
            <w:r w:rsidR="009675B1" w:rsidRPr="0070195F">
              <w:rPr>
                <w:rFonts w:ascii="Arial" w:hAnsi="Arial" w:cs="Arial"/>
                <w:color w:val="000000"/>
                <w:sz w:val="18"/>
                <w:szCs w:val="18"/>
              </w:rPr>
              <w:t>May</w:t>
            </w:r>
            <w:r w:rsidRPr="0070195F">
              <w:rPr>
                <w:rFonts w:ascii="Arial" w:hAnsi="Arial" w:cs="Arial"/>
                <w:color w:val="000000"/>
                <w:sz w:val="18"/>
                <w:szCs w:val="18"/>
              </w:rPr>
              <w:t xml:space="preserve"> 2018</w:t>
            </w:r>
          </w:p>
        </w:tc>
        <w:tc>
          <w:tcPr>
            <w:tcW w:w="1134" w:type="dxa"/>
            <w:shd w:val="clear" w:color="auto" w:fill="auto"/>
            <w:vAlign w:val="bottom"/>
          </w:tcPr>
          <w:p w:rsidR="00B566AA" w:rsidRPr="0070195F" w:rsidRDefault="009675B1" w:rsidP="00A8336F">
            <w:pPr>
              <w:rPr>
                <w:rFonts w:ascii="Arial" w:hAnsi="Arial" w:cs="Arial"/>
                <w:color w:val="000000"/>
                <w:sz w:val="18"/>
                <w:szCs w:val="18"/>
              </w:rPr>
            </w:pPr>
            <w:r w:rsidRPr="0070195F">
              <w:rPr>
                <w:rFonts w:ascii="Arial" w:hAnsi="Arial" w:cs="Arial"/>
                <w:color w:val="000000"/>
                <w:sz w:val="18"/>
                <w:szCs w:val="18"/>
              </w:rPr>
              <w:t>£ 50.00</w:t>
            </w:r>
          </w:p>
        </w:tc>
      </w:tr>
      <w:tr w:rsidR="00B566AA" w:rsidRPr="0070195F" w:rsidTr="003F4164">
        <w:tc>
          <w:tcPr>
            <w:tcW w:w="2640" w:type="dxa"/>
            <w:shd w:val="clear" w:color="auto" w:fill="auto"/>
            <w:vAlign w:val="bottom"/>
          </w:tcPr>
          <w:p w:rsidR="00B566AA" w:rsidRPr="0070195F" w:rsidRDefault="009675B1" w:rsidP="00A8336F">
            <w:pPr>
              <w:rPr>
                <w:rFonts w:ascii="Arial" w:hAnsi="Arial" w:cs="Arial"/>
                <w:color w:val="000000"/>
                <w:sz w:val="18"/>
                <w:szCs w:val="18"/>
              </w:rPr>
            </w:pPr>
            <w:r w:rsidRPr="0070195F">
              <w:rPr>
                <w:rFonts w:ascii="Arial" w:hAnsi="Arial" w:cs="Arial"/>
                <w:color w:val="000000"/>
                <w:sz w:val="18"/>
                <w:szCs w:val="18"/>
              </w:rPr>
              <w:t>SALC</w:t>
            </w:r>
          </w:p>
        </w:tc>
        <w:tc>
          <w:tcPr>
            <w:tcW w:w="4412" w:type="dxa"/>
            <w:shd w:val="clear" w:color="auto" w:fill="auto"/>
            <w:vAlign w:val="bottom"/>
          </w:tcPr>
          <w:p w:rsidR="00B566AA" w:rsidRPr="0070195F" w:rsidRDefault="009675B1" w:rsidP="00A8336F">
            <w:pPr>
              <w:rPr>
                <w:rFonts w:ascii="Arial" w:hAnsi="Arial" w:cs="Arial"/>
                <w:color w:val="000000"/>
                <w:sz w:val="18"/>
                <w:szCs w:val="18"/>
              </w:rPr>
            </w:pPr>
            <w:r w:rsidRPr="0070195F">
              <w:rPr>
                <w:rFonts w:ascii="Arial" w:hAnsi="Arial" w:cs="Arial"/>
                <w:color w:val="000000"/>
                <w:sz w:val="18"/>
                <w:szCs w:val="18"/>
              </w:rPr>
              <w:t>Affiliation fees 2018/19</w:t>
            </w:r>
          </w:p>
        </w:tc>
        <w:tc>
          <w:tcPr>
            <w:tcW w:w="1134" w:type="dxa"/>
            <w:shd w:val="clear" w:color="auto" w:fill="auto"/>
            <w:vAlign w:val="bottom"/>
          </w:tcPr>
          <w:p w:rsidR="00B566AA" w:rsidRPr="0070195F" w:rsidRDefault="00B566AA" w:rsidP="00A8336F">
            <w:pPr>
              <w:rPr>
                <w:rFonts w:ascii="Arial" w:hAnsi="Arial" w:cs="Arial"/>
                <w:color w:val="000000"/>
                <w:sz w:val="18"/>
                <w:szCs w:val="18"/>
              </w:rPr>
            </w:pPr>
            <w:r w:rsidRPr="0070195F">
              <w:rPr>
                <w:rFonts w:ascii="Arial" w:hAnsi="Arial" w:cs="Arial"/>
                <w:color w:val="000000"/>
                <w:sz w:val="18"/>
                <w:szCs w:val="18"/>
              </w:rPr>
              <w:t>£</w:t>
            </w:r>
            <w:r w:rsidR="009675B1" w:rsidRPr="0070195F">
              <w:rPr>
                <w:rFonts w:ascii="Arial" w:hAnsi="Arial" w:cs="Arial"/>
                <w:color w:val="000000"/>
                <w:sz w:val="18"/>
                <w:szCs w:val="18"/>
              </w:rPr>
              <w:t>104.19</w:t>
            </w:r>
          </w:p>
        </w:tc>
      </w:tr>
    </w:tbl>
    <w:p w:rsidR="009675B1" w:rsidRPr="0070195F"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Council Matters: </w:t>
      </w:r>
    </w:p>
    <w:p w:rsidR="00CD68B3" w:rsidRPr="0070195F" w:rsidRDefault="00CD68B3"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To note receipt of guidance from the Parish Council’s insurers regarding the addition of the recently acquired telephone box to the Council’s insurance policy and to agree any action to be taken.</w:t>
      </w:r>
    </w:p>
    <w:p w:rsidR="004E5154" w:rsidRPr="0070195F" w:rsidRDefault="004E5154"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To consider possible uses for the recently acquired telephone box and agree any action to be taken.</w:t>
      </w:r>
    </w:p>
    <w:p w:rsidR="004E5154" w:rsidRPr="0070195F" w:rsidRDefault="004E5154"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consider how to deal with the issue of a burning straw pile at </w:t>
      </w:r>
      <w:proofErr w:type="spellStart"/>
      <w:r w:rsidRPr="0070195F">
        <w:rPr>
          <w:rFonts w:ascii="Arial" w:eastAsia="Times New Roman" w:hAnsi="Arial" w:cs="Arial"/>
          <w:sz w:val="18"/>
          <w:szCs w:val="18"/>
        </w:rPr>
        <w:t>Lancombe</w:t>
      </w:r>
      <w:proofErr w:type="spellEnd"/>
      <w:r w:rsidRPr="0070195F">
        <w:rPr>
          <w:rFonts w:ascii="Arial" w:eastAsia="Times New Roman" w:hAnsi="Arial" w:cs="Arial"/>
          <w:sz w:val="18"/>
          <w:szCs w:val="18"/>
        </w:rPr>
        <w:t xml:space="preserve"> Lane.</w:t>
      </w:r>
    </w:p>
    <w:p w:rsidR="004E5154" w:rsidRPr="0070195F" w:rsidRDefault="004E5154"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consider how to deal with complaints about use of bird </w:t>
      </w:r>
      <w:proofErr w:type="spellStart"/>
      <w:r w:rsidRPr="0070195F">
        <w:rPr>
          <w:rFonts w:ascii="Arial" w:eastAsia="Times New Roman" w:hAnsi="Arial" w:cs="Arial"/>
          <w:sz w:val="18"/>
          <w:szCs w:val="18"/>
        </w:rPr>
        <w:t>scarers</w:t>
      </w:r>
      <w:proofErr w:type="spellEnd"/>
      <w:r w:rsidRPr="0070195F">
        <w:rPr>
          <w:rFonts w:ascii="Arial" w:eastAsia="Times New Roman" w:hAnsi="Arial" w:cs="Arial"/>
          <w:sz w:val="18"/>
          <w:szCs w:val="18"/>
        </w:rPr>
        <w:t>.</w:t>
      </w:r>
    </w:p>
    <w:p w:rsidR="00F55F8E"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Correspondence/Publica</w:t>
      </w:r>
      <w:r w:rsidR="00550264" w:rsidRPr="0070195F">
        <w:rPr>
          <w:rFonts w:ascii="Arial" w:eastAsia="Times New Roman" w:hAnsi="Arial" w:cs="Arial"/>
          <w:b/>
          <w:sz w:val="18"/>
          <w:szCs w:val="18"/>
        </w:rPr>
        <w:t>tions received for report.</w:t>
      </w:r>
      <w:r w:rsidR="00F55F8E" w:rsidRPr="0070195F">
        <w:rPr>
          <w:rFonts w:ascii="Arial" w:eastAsia="Times New Roman" w:hAnsi="Arial" w:cs="Arial"/>
          <w:b/>
          <w:sz w:val="18"/>
          <w:szCs w:val="18"/>
        </w:rPr>
        <w:t xml:space="preserve"> </w:t>
      </w:r>
    </w:p>
    <w:p w:rsidR="00EF5B26" w:rsidRPr="0070195F" w:rsidRDefault="004E5154" w:rsidP="00BD0E42">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Local Government Boundary Commission - to note the outcome of the electoral review for South Somerset.</w:t>
      </w:r>
    </w:p>
    <w:p w:rsidR="004E5154" w:rsidRPr="0070195F" w:rsidRDefault="004E5154" w:rsidP="00BD0E42">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SALC – to note that Somerset County Council is conducting a survey of the way it runs day activities for adults with dementia or other functional mental health needs and to agree a member(s) to respond.</w:t>
      </w:r>
    </w:p>
    <w:p w:rsidR="004E5154" w:rsidRPr="0070195F" w:rsidRDefault="004E5154" w:rsidP="00BD0E42">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Barclays Bank – To note receipt of a letter informing members that the Crewkerne branch is closing on 7</w:t>
      </w:r>
      <w:r w:rsidRPr="0070195F">
        <w:rPr>
          <w:rFonts w:ascii="Arial" w:eastAsia="Times New Roman" w:hAnsi="Arial" w:cs="Arial"/>
          <w:sz w:val="18"/>
          <w:szCs w:val="18"/>
          <w:vertAlign w:val="superscript"/>
        </w:rPr>
        <w:t>th</w:t>
      </w:r>
      <w:r w:rsidRPr="0070195F">
        <w:rPr>
          <w:rFonts w:ascii="Arial" w:eastAsia="Times New Roman" w:hAnsi="Arial" w:cs="Arial"/>
          <w:sz w:val="18"/>
          <w:szCs w:val="18"/>
        </w:rPr>
        <w:t xml:space="preserve"> September 2018.</w:t>
      </w:r>
    </w:p>
    <w:p w:rsidR="004E5154" w:rsidRPr="0070195F" w:rsidRDefault="004E5154" w:rsidP="00BD0E42">
      <w:pPr>
        <w:pStyle w:val="ListParagraph"/>
        <w:widowControl w:val="0"/>
        <w:numPr>
          <w:ilvl w:val="0"/>
          <w:numId w:val="6"/>
        </w:numPr>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SALC – to note that NALC is </w:t>
      </w:r>
      <w:r w:rsidR="0070195F" w:rsidRPr="0070195F">
        <w:rPr>
          <w:rFonts w:ascii="Arial" w:eastAsia="Times New Roman" w:hAnsi="Arial" w:cs="Arial"/>
          <w:sz w:val="18"/>
          <w:szCs w:val="18"/>
        </w:rPr>
        <w:t>conducting</w:t>
      </w:r>
      <w:r w:rsidRPr="0070195F">
        <w:rPr>
          <w:rFonts w:ascii="Arial" w:eastAsia="Times New Roman" w:hAnsi="Arial" w:cs="Arial"/>
          <w:sz w:val="18"/>
          <w:szCs w:val="18"/>
        </w:rPr>
        <w:t xml:space="preserve"> a survey relating to its policy position that it should be mandatory for planning authorities to adopt Community Infrastructure Levy schemes</w:t>
      </w:r>
      <w:r w:rsidR="0070195F" w:rsidRPr="0070195F">
        <w:rPr>
          <w:rFonts w:ascii="Arial" w:eastAsia="Times New Roman" w:hAnsi="Arial" w:cs="Arial"/>
          <w:sz w:val="18"/>
          <w:szCs w:val="18"/>
        </w:rPr>
        <w:t xml:space="preserve"> and to agree a member(s) to respond.</w:t>
      </w:r>
    </w:p>
    <w:p w:rsidR="00AA13AA" w:rsidRDefault="00AA13AA" w:rsidP="00AA13AA">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AA13AA" w:rsidRDefault="00AA13AA" w:rsidP="00AA13AA">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AA13AA" w:rsidRDefault="00AA13AA" w:rsidP="00AA13AA">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lastRenderedPageBreak/>
        <w:t>Any Other Business:</w:t>
      </w:r>
    </w:p>
    <w:p w:rsidR="00635ED1" w:rsidRPr="0070195F" w:rsidRDefault="00635ED1" w:rsidP="00A8336F">
      <w:pPr>
        <w:widowControl w:val="0"/>
        <w:suppressAutoHyphens/>
        <w:autoSpaceDE w:val="0"/>
        <w:spacing w:after="0" w:line="240" w:lineRule="auto"/>
        <w:ind w:left="426"/>
        <w:rPr>
          <w:rFonts w:ascii="Arial" w:eastAsia="Times New Roman" w:hAnsi="Arial" w:cs="Arial"/>
          <w:sz w:val="18"/>
          <w:szCs w:val="18"/>
        </w:rPr>
      </w:pPr>
      <w:r w:rsidRPr="0070195F">
        <w:rPr>
          <w:rFonts w:ascii="Arial" w:eastAsia="Times New Roman" w:hAnsi="Arial" w:cs="Arial"/>
          <w:i/>
          <w:sz w:val="18"/>
          <w:szCs w:val="18"/>
        </w:rPr>
        <w:t>Please note this item can only be used for statements of information and requests for items to be included on the agenda at the next meeting.</w:t>
      </w:r>
    </w:p>
    <w:p w:rsidR="007C6EBC"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Date of </w:t>
      </w:r>
      <w:r w:rsidR="005E18D0" w:rsidRPr="0070195F">
        <w:rPr>
          <w:rFonts w:ascii="Arial" w:eastAsia="Times New Roman" w:hAnsi="Arial" w:cs="Arial"/>
          <w:b/>
          <w:sz w:val="18"/>
          <w:szCs w:val="18"/>
        </w:rPr>
        <w:t xml:space="preserve">the next Parish Council meeting: </w:t>
      </w:r>
      <w:r w:rsidR="00A8336F" w:rsidRPr="0070195F">
        <w:rPr>
          <w:rFonts w:ascii="Arial" w:eastAsia="Times New Roman" w:hAnsi="Arial" w:cs="Arial"/>
          <w:b/>
          <w:sz w:val="18"/>
          <w:szCs w:val="18"/>
        </w:rPr>
        <w:t>1</w:t>
      </w:r>
      <w:r w:rsidR="0070195F" w:rsidRPr="0070195F">
        <w:rPr>
          <w:rFonts w:ascii="Arial" w:eastAsia="Times New Roman" w:hAnsi="Arial" w:cs="Arial"/>
          <w:b/>
          <w:sz w:val="18"/>
          <w:szCs w:val="18"/>
        </w:rPr>
        <w:t>0</w:t>
      </w:r>
      <w:r w:rsidR="009E4347" w:rsidRPr="0070195F">
        <w:rPr>
          <w:rFonts w:ascii="Arial" w:eastAsia="Times New Roman" w:hAnsi="Arial" w:cs="Arial"/>
          <w:b/>
          <w:sz w:val="18"/>
          <w:szCs w:val="18"/>
          <w:vertAlign w:val="superscript"/>
        </w:rPr>
        <w:t>th</w:t>
      </w:r>
      <w:r w:rsidR="009D21F8" w:rsidRPr="0070195F">
        <w:rPr>
          <w:rFonts w:ascii="Arial" w:eastAsia="Times New Roman" w:hAnsi="Arial" w:cs="Arial"/>
          <w:b/>
          <w:sz w:val="18"/>
          <w:szCs w:val="18"/>
          <w:vertAlign w:val="superscript"/>
        </w:rPr>
        <w:t xml:space="preserve"> </w:t>
      </w:r>
      <w:r w:rsidR="00892CB5" w:rsidRPr="0070195F">
        <w:rPr>
          <w:rFonts w:ascii="Arial" w:eastAsia="Times New Roman" w:hAnsi="Arial" w:cs="Arial"/>
          <w:b/>
          <w:sz w:val="18"/>
          <w:szCs w:val="18"/>
        </w:rPr>
        <w:t>Ju</w:t>
      </w:r>
      <w:r w:rsidR="0070195F" w:rsidRPr="0070195F">
        <w:rPr>
          <w:rFonts w:ascii="Arial" w:eastAsia="Times New Roman" w:hAnsi="Arial" w:cs="Arial"/>
          <w:b/>
          <w:sz w:val="18"/>
          <w:szCs w:val="18"/>
        </w:rPr>
        <w:t>ly</w:t>
      </w:r>
      <w:r w:rsidR="009E4347" w:rsidRPr="0070195F">
        <w:rPr>
          <w:rFonts w:ascii="Arial" w:eastAsia="Times New Roman" w:hAnsi="Arial" w:cs="Arial"/>
          <w:b/>
          <w:sz w:val="18"/>
          <w:szCs w:val="18"/>
        </w:rPr>
        <w:t xml:space="preserve"> 201</w:t>
      </w:r>
      <w:r w:rsidR="00A8336F" w:rsidRPr="0070195F">
        <w:rPr>
          <w:rFonts w:ascii="Arial" w:eastAsia="Times New Roman" w:hAnsi="Arial" w:cs="Arial"/>
          <w:b/>
          <w:sz w:val="18"/>
          <w:szCs w:val="18"/>
        </w:rPr>
        <w:t>8</w:t>
      </w:r>
      <w:r w:rsidR="009E4347" w:rsidRPr="0070195F">
        <w:rPr>
          <w:rFonts w:ascii="Arial" w:eastAsia="Times New Roman" w:hAnsi="Arial" w:cs="Arial"/>
          <w:b/>
          <w:sz w:val="18"/>
          <w:szCs w:val="18"/>
        </w:rPr>
        <w:t xml:space="preserve"> </w:t>
      </w:r>
      <w:r w:rsidR="00892CB5" w:rsidRPr="0070195F">
        <w:rPr>
          <w:rFonts w:ascii="Arial" w:eastAsia="Times New Roman" w:hAnsi="Arial" w:cs="Arial"/>
          <w:b/>
          <w:sz w:val="18"/>
          <w:szCs w:val="18"/>
        </w:rPr>
        <w:t>at 7.3</w:t>
      </w:r>
      <w:r w:rsidR="00992A2E" w:rsidRPr="0070195F">
        <w:rPr>
          <w:rFonts w:ascii="Arial" w:eastAsia="Times New Roman" w:hAnsi="Arial" w:cs="Arial"/>
          <w:b/>
          <w:sz w:val="18"/>
          <w:szCs w:val="18"/>
        </w:rPr>
        <w:t>0pm</w:t>
      </w:r>
      <w:r w:rsidR="008C5DD8" w:rsidRPr="0070195F">
        <w:rPr>
          <w:rFonts w:ascii="Arial" w:eastAsia="Times New Roman" w:hAnsi="Arial" w:cs="Arial"/>
          <w:b/>
          <w:sz w:val="18"/>
          <w:szCs w:val="18"/>
        </w:rPr>
        <w:t xml:space="preserve"> </w:t>
      </w:r>
    </w:p>
    <w:p w:rsidR="00892CB5" w:rsidRPr="0070195F" w:rsidRDefault="00892CB5" w:rsidP="00A8336F">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422C32" w:rsidRPr="0070195F" w:rsidRDefault="00A45FAB" w:rsidP="00A8336F">
      <w:pPr>
        <w:pStyle w:val="ListParagraph"/>
        <w:widowControl w:val="0"/>
        <w:suppressAutoHyphens/>
        <w:autoSpaceDE w:val="0"/>
        <w:spacing w:after="0" w:line="240" w:lineRule="auto"/>
        <w:ind w:left="0"/>
        <w:rPr>
          <w:rFonts w:ascii="Arial" w:eastAsia="Times New Roman" w:hAnsi="Arial" w:cs="Arial"/>
          <w:sz w:val="18"/>
          <w:szCs w:val="18"/>
        </w:rPr>
      </w:pPr>
      <w:r w:rsidRPr="0070195F">
        <w:rPr>
          <w:rFonts w:ascii="Arial" w:hAnsi="Arial" w:cs="Arial"/>
          <w:noProof/>
          <w:sz w:val="18"/>
          <w:szCs w:val="18"/>
          <w:lang w:eastAsia="en-GB"/>
        </w:rPr>
        <w:drawing>
          <wp:inline distT="0" distB="0" distL="0" distR="0">
            <wp:extent cx="895350" cy="312308"/>
            <wp:effectExtent l="19050" t="0" r="0" b="0"/>
            <wp:docPr id="2"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248" cy="321342"/>
                    </a:xfrm>
                    <a:prstGeom prst="rect">
                      <a:avLst/>
                    </a:prstGeom>
                    <a:noFill/>
                    <a:ln>
                      <a:noFill/>
                    </a:ln>
                  </pic:spPr>
                </pic:pic>
              </a:graphicData>
            </a:graphic>
          </wp:inline>
        </w:drawing>
      </w:r>
    </w:p>
    <w:p w:rsidR="00CC0AAD" w:rsidRPr="0070195F" w:rsidRDefault="00186A08" w:rsidP="00A8336F">
      <w:pPr>
        <w:widowControl w:val="0"/>
        <w:suppressAutoHyphens/>
        <w:autoSpaceDE w:val="0"/>
        <w:spacing w:after="0" w:line="240" w:lineRule="auto"/>
        <w:ind w:left="709" w:hanging="709"/>
        <w:rPr>
          <w:rFonts w:ascii="Arial" w:eastAsia="Times New Roman" w:hAnsi="Arial" w:cs="Arial"/>
          <w:sz w:val="18"/>
          <w:szCs w:val="18"/>
        </w:rPr>
      </w:pPr>
      <w:r w:rsidRPr="0070195F">
        <w:rPr>
          <w:rFonts w:ascii="Arial" w:eastAsia="Times New Roman" w:hAnsi="Arial" w:cs="Arial"/>
          <w:sz w:val="18"/>
          <w:szCs w:val="18"/>
        </w:rPr>
        <w:t>Zöe Godden</w:t>
      </w:r>
    </w:p>
    <w:p w:rsidR="00186A08" w:rsidRPr="0070195F" w:rsidRDefault="00635ED1" w:rsidP="00A8336F">
      <w:pPr>
        <w:widowControl w:val="0"/>
        <w:suppressAutoHyphens/>
        <w:autoSpaceDE w:val="0"/>
        <w:spacing w:after="0" w:line="240" w:lineRule="auto"/>
        <w:ind w:left="709" w:hanging="709"/>
        <w:rPr>
          <w:rFonts w:ascii="Arial" w:eastAsia="Times New Roman" w:hAnsi="Arial" w:cs="Arial"/>
          <w:sz w:val="18"/>
          <w:szCs w:val="18"/>
        </w:rPr>
      </w:pPr>
      <w:r w:rsidRPr="0070195F">
        <w:rPr>
          <w:rFonts w:ascii="Arial" w:eastAsia="Times New Roman" w:hAnsi="Arial" w:cs="Arial"/>
          <w:sz w:val="18"/>
          <w:szCs w:val="18"/>
        </w:rPr>
        <w:t>Parish Clerk</w:t>
      </w:r>
    </w:p>
    <w:p w:rsidR="00A8336F" w:rsidRPr="0070195F" w:rsidRDefault="0070195F">
      <w:pPr>
        <w:widowControl w:val="0"/>
        <w:suppressAutoHyphens/>
        <w:autoSpaceDE w:val="0"/>
        <w:spacing w:after="0" w:line="240" w:lineRule="auto"/>
        <w:ind w:left="709" w:hanging="709"/>
        <w:rPr>
          <w:rFonts w:ascii="Arial" w:hAnsi="Arial" w:cs="Arial"/>
          <w:sz w:val="18"/>
          <w:szCs w:val="18"/>
        </w:rPr>
      </w:pPr>
      <w:r w:rsidRPr="0070195F">
        <w:rPr>
          <w:rFonts w:ascii="Arial" w:eastAsia="Times New Roman" w:hAnsi="Arial" w:cs="Arial"/>
          <w:sz w:val="18"/>
          <w:szCs w:val="18"/>
        </w:rPr>
        <w:t>5</w:t>
      </w:r>
      <w:r w:rsidR="009944A7" w:rsidRPr="0070195F">
        <w:rPr>
          <w:rFonts w:ascii="Arial" w:eastAsia="Times New Roman" w:hAnsi="Arial" w:cs="Arial"/>
          <w:sz w:val="18"/>
          <w:szCs w:val="18"/>
          <w:vertAlign w:val="superscript"/>
        </w:rPr>
        <w:t>th</w:t>
      </w:r>
      <w:r w:rsidR="009944A7" w:rsidRPr="0070195F">
        <w:rPr>
          <w:rFonts w:ascii="Arial" w:eastAsia="Times New Roman" w:hAnsi="Arial" w:cs="Arial"/>
          <w:sz w:val="18"/>
          <w:szCs w:val="18"/>
        </w:rPr>
        <w:t xml:space="preserve"> </w:t>
      </w:r>
      <w:r>
        <w:rPr>
          <w:rFonts w:ascii="Arial" w:eastAsia="Times New Roman" w:hAnsi="Arial" w:cs="Arial"/>
          <w:sz w:val="18"/>
          <w:szCs w:val="18"/>
        </w:rPr>
        <w:t>June</w:t>
      </w:r>
      <w:r w:rsidR="009944A7" w:rsidRPr="0070195F">
        <w:rPr>
          <w:rFonts w:ascii="Arial" w:eastAsia="Times New Roman" w:hAnsi="Arial" w:cs="Arial"/>
          <w:sz w:val="18"/>
          <w:szCs w:val="18"/>
        </w:rPr>
        <w:t xml:space="preserve"> 2018</w:t>
      </w:r>
    </w:p>
    <w:sectPr w:rsidR="00A8336F" w:rsidRPr="0070195F" w:rsidSect="00AA13AA">
      <w:headerReference w:type="default" r:id="rId8"/>
      <w:footerReference w:type="default" r:id="rId9"/>
      <w:footnotePr>
        <w:pos w:val="beneathText"/>
      </w:footnotePr>
      <w:pgSz w:w="11905" w:h="16837" w:code="9"/>
      <w:pgMar w:top="1440" w:right="1080" w:bottom="1440" w:left="1080" w:header="454" w:footer="454" w:gutter="0"/>
      <w:pgNumType w:start="179"/>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42" w:rsidRDefault="00BD0E42">
      <w:pPr>
        <w:spacing w:after="0" w:line="240" w:lineRule="auto"/>
      </w:pPr>
      <w:r>
        <w:separator/>
      </w:r>
    </w:p>
  </w:endnote>
  <w:endnote w:type="continuationSeparator" w:id="0">
    <w:p w:rsidR="00BD0E42" w:rsidRDefault="00BD0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4" w:rsidRDefault="003F4164">
    <w:pPr>
      <w:pStyle w:val="Footer"/>
      <w:rPr>
        <w:rStyle w:val="PageNumber"/>
      </w:rP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42" w:rsidRDefault="00BD0E42">
      <w:pPr>
        <w:spacing w:after="0" w:line="240" w:lineRule="auto"/>
      </w:pPr>
      <w:r>
        <w:separator/>
      </w:r>
    </w:p>
  </w:footnote>
  <w:footnote w:type="continuationSeparator" w:id="0">
    <w:p w:rsidR="00BD0E42" w:rsidRDefault="00BD0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4" w:rsidRPr="00A8336F" w:rsidRDefault="00DF75EB" w:rsidP="00186A08">
    <w:pPr>
      <w:suppressAutoHyphens/>
      <w:spacing w:after="0" w:line="240" w:lineRule="auto"/>
      <w:jc w:val="center"/>
      <w:rPr>
        <w:rFonts w:ascii="Monotype Corsiva" w:eastAsia="Times New Roman" w:hAnsi="Monotype Corsiva" w:cs="Arial"/>
        <w:sz w:val="60"/>
        <w:szCs w:val="60"/>
        <w:lang w:eastAsia="ar-SA"/>
      </w:rPr>
    </w:pPr>
    <w:r w:rsidRPr="00DF75EB">
      <w:rPr>
        <w:rFonts w:ascii="Arial" w:eastAsia="Times New Roman" w:hAnsi="Arial" w:cs="Arial"/>
        <w:noProof/>
        <w:sz w:val="60"/>
        <w:szCs w:val="60"/>
        <w:u w:val="single"/>
        <w:lang w:eastAsia="en-GB"/>
      </w:rPr>
      <w:pict>
        <v:line id="Straight Connector 1" o:spid="_x0000_s2049" style="position:absolute;left:0;text-align:left;z-index:251659264;visibility:visible" from="30pt,31.15pt" to="452.6pt,31.15pt" strokeweight="2.01pt">
          <v:stroke joinstyle="miter"/>
        </v:line>
      </w:pict>
    </w:r>
    <w:r w:rsidR="003F4164"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B23FA6"/>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4"/>
  </w:num>
  <w:num w:numId="6">
    <w:abstractNumId w:val="6"/>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E6"/>
    <w:rsid w:val="00031EAA"/>
    <w:rsid w:val="000357A7"/>
    <w:rsid w:val="000401CF"/>
    <w:rsid w:val="00041730"/>
    <w:rsid w:val="00042E27"/>
    <w:rsid w:val="000441DE"/>
    <w:rsid w:val="00052F58"/>
    <w:rsid w:val="00053385"/>
    <w:rsid w:val="00053B15"/>
    <w:rsid w:val="000560DF"/>
    <w:rsid w:val="000614B0"/>
    <w:rsid w:val="00066342"/>
    <w:rsid w:val="00071579"/>
    <w:rsid w:val="0007532F"/>
    <w:rsid w:val="00077440"/>
    <w:rsid w:val="00080E30"/>
    <w:rsid w:val="00097FAC"/>
    <w:rsid w:val="000C41DA"/>
    <w:rsid w:val="000C5412"/>
    <w:rsid w:val="000C7485"/>
    <w:rsid w:val="000D16C6"/>
    <w:rsid w:val="000D24C4"/>
    <w:rsid w:val="000D2E0E"/>
    <w:rsid w:val="000D667D"/>
    <w:rsid w:val="000E26C2"/>
    <w:rsid w:val="000E3A84"/>
    <w:rsid w:val="000E3EB7"/>
    <w:rsid w:val="000E4901"/>
    <w:rsid w:val="000F4072"/>
    <w:rsid w:val="000F554D"/>
    <w:rsid w:val="0011181C"/>
    <w:rsid w:val="00121CCC"/>
    <w:rsid w:val="00122C8C"/>
    <w:rsid w:val="001250AC"/>
    <w:rsid w:val="00125D4D"/>
    <w:rsid w:val="0015101E"/>
    <w:rsid w:val="00152AB6"/>
    <w:rsid w:val="001561EF"/>
    <w:rsid w:val="001571E3"/>
    <w:rsid w:val="00157F00"/>
    <w:rsid w:val="00160E9B"/>
    <w:rsid w:val="001626FA"/>
    <w:rsid w:val="001642D8"/>
    <w:rsid w:val="0016451C"/>
    <w:rsid w:val="00173C01"/>
    <w:rsid w:val="00182DF3"/>
    <w:rsid w:val="00186A08"/>
    <w:rsid w:val="00191CAB"/>
    <w:rsid w:val="00192593"/>
    <w:rsid w:val="00195C8A"/>
    <w:rsid w:val="001978E2"/>
    <w:rsid w:val="001A7A6C"/>
    <w:rsid w:val="001B1094"/>
    <w:rsid w:val="001C1103"/>
    <w:rsid w:val="001C5F8D"/>
    <w:rsid w:val="001E3574"/>
    <w:rsid w:val="001E6F1A"/>
    <w:rsid w:val="001F523A"/>
    <w:rsid w:val="001F63D8"/>
    <w:rsid w:val="002075E0"/>
    <w:rsid w:val="002156A6"/>
    <w:rsid w:val="00216AB8"/>
    <w:rsid w:val="002279BF"/>
    <w:rsid w:val="0023527E"/>
    <w:rsid w:val="002405D5"/>
    <w:rsid w:val="00242807"/>
    <w:rsid w:val="0024318F"/>
    <w:rsid w:val="002555AA"/>
    <w:rsid w:val="002617B8"/>
    <w:rsid w:val="00263E6F"/>
    <w:rsid w:val="00273A35"/>
    <w:rsid w:val="002769B8"/>
    <w:rsid w:val="00277444"/>
    <w:rsid w:val="00290FE8"/>
    <w:rsid w:val="00294379"/>
    <w:rsid w:val="002965D5"/>
    <w:rsid w:val="002A0A4C"/>
    <w:rsid w:val="002A37F7"/>
    <w:rsid w:val="002A4FBC"/>
    <w:rsid w:val="002A7A81"/>
    <w:rsid w:val="002B2387"/>
    <w:rsid w:val="002B763F"/>
    <w:rsid w:val="002C36FB"/>
    <w:rsid w:val="002D1FA0"/>
    <w:rsid w:val="002D2E1A"/>
    <w:rsid w:val="002E25B2"/>
    <w:rsid w:val="002E526A"/>
    <w:rsid w:val="002E5CE1"/>
    <w:rsid w:val="002F38F8"/>
    <w:rsid w:val="002F45B0"/>
    <w:rsid w:val="002F4FA4"/>
    <w:rsid w:val="00303518"/>
    <w:rsid w:val="00303E52"/>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A86"/>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C32"/>
    <w:rsid w:val="00424C16"/>
    <w:rsid w:val="00425DEE"/>
    <w:rsid w:val="004272AD"/>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7FB7"/>
    <w:rsid w:val="004908CB"/>
    <w:rsid w:val="004926CB"/>
    <w:rsid w:val="00496229"/>
    <w:rsid w:val="004A62F0"/>
    <w:rsid w:val="004B1154"/>
    <w:rsid w:val="004B284E"/>
    <w:rsid w:val="004C0862"/>
    <w:rsid w:val="004C3F70"/>
    <w:rsid w:val="004C6A57"/>
    <w:rsid w:val="004C70E5"/>
    <w:rsid w:val="004C7827"/>
    <w:rsid w:val="004D192B"/>
    <w:rsid w:val="004D3F45"/>
    <w:rsid w:val="004E5154"/>
    <w:rsid w:val="004F44F9"/>
    <w:rsid w:val="004F46F0"/>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C64"/>
    <w:rsid w:val="006A1AFF"/>
    <w:rsid w:val="006A2C19"/>
    <w:rsid w:val="006A6B7D"/>
    <w:rsid w:val="006A719A"/>
    <w:rsid w:val="006A7D75"/>
    <w:rsid w:val="006B62A5"/>
    <w:rsid w:val="006C1D8D"/>
    <w:rsid w:val="006D17C9"/>
    <w:rsid w:val="006D794B"/>
    <w:rsid w:val="006E0366"/>
    <w:rsid w:val="006E4923"/>
    <w:rsid w:val="006E55D4"/>
    <w:rsid w:val="006E7C3F"/>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1C9C"/>
    <w:rsid w:val="00784B23"/>
    <w:rsid w:val="00796FF6"/>
    <w:rsid w:val="007A23ED"/>
    <w:rsid w:val="007A49A7"/>
    <w:rsid w:val="007A508A"/>
    <w:rsid w:val="007B3AB2"/>
    <w:rsid w:val="007B65E2"/>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535C7"/>
    <w:rsid w:val="00853CA7"/>
    <w:rsid w:val="008542EB"/>
    <w:rsid w:val="0085581E"/>
    <w:rsid w:val="008564D0"/>
    <w:rsid w:val="008571EF"/>
    <w:rsid w:val="00860218"/>
    <w:rsid w:val="00864152"/>
    <w:rsid w:val="00866B19"/>
    <w:rsid w:val="0087163B"/>
    <w:rsid w:val="00873C76"/>
    <w:rsid w:val="00875BD2"/>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388B"/>
    <w:rsid w:val="00A45FAB"/>
    <w:rsid w:val="00A47FF5"/>
    <w:rsid w:val="00A505E1"/>
    <w:rsid w:val="00A52DFA"/>
    <w:rsid w:val="00A6527A"/>
    <w:rsid w:val="00A732D1"/>
    <w:rsid w:val="00A8336F"/>
    <w:rsid w:val="00A83FA6"/>
    <w:rsid w:val="00A84A20"/>
    <w:rsid w:val="00A9612F"/>
    <w:rsid w:val="00A978F0"/>
    <w:rsid w:val="00AA13AA"/>
    <w:rsid w:val="00AA521C"/>
    <w:rsid w:val="00AA5917"/>
    <w:rsid w:val="00AA615A"/>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C0121"/>
    <w:rsid w:val="00BC594C"/>
    <w:rsid w:val="00BC5966"/>
    <w:rsid w:val="00BD0E42"/>
    <w:rsid w:val="00BD1012"/>
    <w:rsid w:val="00BE03EF"/>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213B"/>
    <w:rsid w:val="00C74DDA"/>
    <w:rsid w:val="00C752AD"/>
    <w:rsid w:val="00C7692E"/>
    <w:rsid w:val="00C84226"/>
    <w:rsid w:val="00C845DD"/>
    <w:rsid w:val="00C905DE"/>
    <w:rsid w:val="00CA381E"/>
    <w:rsid w:val="00CB4B95"/>
    <w:rsid w:val="00CC0AAD"/>
    <w:rsid w:val="00CC36DA"/>
    <w:rsid w:val="00CC7CD6"/>
    <w:rsid w:val="00CD68B3"/>
    <w:rsid w:val="00CF0544"/>
    <w:rsid w:val="00CF2EC9"/>
    <w:rsid w:val="00CF7EEC"/>
    <w:rsid w:val="00D04F01"/>
    <w:rsid w:val="00D05B13"/>
    <w:rsid w:val="00D1141A"/>
    <w:rsid w:val="00D2009F"/>
    <w:rsid w:val="00D24F59"/>
    <w:rsid w:val="00D2728B"/>
    <w:rsid w:val="00D27416"/>
    <w:rsid w:val="00D36E86"/>
    <w:rsid w:val="00D41177"/>
    <w:rsid w:val="00D628E5"/>
    <w:rsid w:val="00D64932"/>
    <w:rsid w:val="00D717A3"/>
    <w:rsid w:val="00D73190"/>
    <w:rsid w:val="00D73500"/>
    <w:rsid w:val="00D752EC"/>
    <w:rsid w:val="00D77CC2"/>
    <w:rsid w:val="00D77EA2"/>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35CD"/>
    <w:rsid w:val="00DD62EE"/>
    <w:rsid w:val="00DE3128"/>
    <w:rsid w:val="00DE3D33"/>
    <w:rsid w:val="00DE6BB3"/>
    <w:rsid w:val="00DF069A"/>
    <w:rsid w:val="00DF15C7"/>
    <w:rsid w:val="00DF75EB"/>
    <w:rsid w:val="00E010AC"/>
    <w:rsid w:val="00E051BB"/>
    <w:rsid w:val="00E203A7"/>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5E7A"/>
    <w:rsid w:val="00E833F6"/>
    <w:rsid w:val="00E96D22"/>
    <w:rsid w:val="00E972B9"/>
    <w:rsid w:val="00EA2F92"/>
    <w:rsid w:val="00EA30F8"/>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5079F"/>
    <w:rsid w:val="00F524E3"/>
    <w:rsid w:val="00F55F8E"/>
    <w:rsid w:val="00F67920"/>
    <w:rsid w:val="00F761A7"/>
    <w:rsid w:val="00F820A6"/>
    <w:rsid w:val="00F824E0"/>
    <w:rsid w:val="00F85B1A"/>
    <w:rsid w:val="00F86D8A"/>
    <w:rsid w:val="00F9051D"/>
    <w:rsid w:val="00F90CDE"/>
    <w:rsid w:val="00F943E4"/>
    <w:rsid w:val="00F968D2"/>
    <w:rsid w:val="00FA27D2"/>
    <w:rsid w:val="00FA2A46"/>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11</cp:revision>
  <cp:lastPrinted>2018-06-05T17:46:00Z</cp:lastPrinted>
  <dcterms:created xsi:type="dcterms:W3CDTF">2017-05-03T14:26:00Z</dcterms:created>
  <dcterms:modified xsi:type="dcterms:W3CDTF">2018-06-05T18:10:00Z</dcterms:modified>
</cp:coreProperties>
</file>